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A53AB">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哈尔滨北方航空职业技术学院</w:t>
      </w:r>
    </w:p>
    <w:p w14:paraId="6DA8059B">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发展新团员流程</w:t>
      </w:r>
    </w:p>
    <w:p w14:paraId="53D6076B">
      <w:pPr>
        <w:numPr>
          <w:ilvl w:val="0"/>
          <w:numId w:val="1"/>
        </w:numPr>
        <w:spacing w:line="360" w:lineRule="auto"/>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申请人-向团支部递交《入团申请书》</w:t>
      </w:r>
    </w:p>
    <w:p w14:paraId="3259AA0F">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1.入团年龄要求:14周岁以上，28周岁以下的中国青年。</w:t>
      </w:r>
    </w:p>
    <w:p w14:paraId="7CB9FE59">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2.申请书内容应包括:本人简历，本人对团组织的认识，入团动机和努力方向等。</w:t>
      </w:r>
    </w:p>
    <w:p w14:paraId="0F45F3BC">
      <w:pPr>
        <w:numPr>
          <w:ilvl w:val="0"/>
          <w:numId w:val="0"/>
        </w:numPr>
        <w:spacing w:line="360" w:lineRule="auto"/>
        <w:ind w:firstLine="640" w:firstLineChars="200"/>
        <w:jc w:val="both"/>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lang w:val="en-US" w:eastAsia="zh-CN"/>
        </w:rPr>
        <w:t>3.申请书必须由申请人本人手写，书写时应当使用钢笔、或黑色碳素笔签字。</w:t>
      </w:r>
    </w:p>
    <w:p w14:paraId="75EE3E5F">
      <w:pPr>
        <w:numPr>
          <w:ilvl w:val="0"/>
          <w:numId w:val="1"/>
        </w:numPr>
        <w:spacing w:line="360" w:lineRule="auto"/>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团支部-确定入团积极分子</w:t>
      </w:r>
    </w:p>
    <w:p w14:paraId="22E44C13">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1.收到申请人的入团申请后，团支部要及时与申请人谈话，了解其入团的动机和思想情况，填写《入团申请人约谈记录表》。</w:t>
      </w:r>
    </w:p>
    <w:p w14:paraId="15ED1078">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2.召开支委会，对申请人能否作为积极分子进行研究，团支部研究通过并公示无异议后确定为入团积极分子。</w:t>
      </w:r>
    </w:p>
    <w:p w14:paraId="361400F7">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3.确定为入团积极分子后，填写《入团积极分子登记表》。</w:t>
      </w:r>
    </w:p>
    <w:p w14:paraId="080F926B">
      <w:pPr>
        <w:numPr>
          <w:ilvl w:val="0"/>
          <w:numId w:val="1"/>
        </w:numPr>
        <w:spacing w:line="360" w:lineRule="auto"/>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入团积极分子-参加党团知识培训和相关团活动</w:t>
      </w:r>
    </w:p>
    <w:p w14:paraId="2AD44A30">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1.团组织要利用党团知识培训课等形式，对入团积极分子进行党团理论培训和团的教育，党团知识培训时间不少于8学时。</w:t>
      </w:r>
    </w:p>
    <w:p w14:paraId="4BF0C3D3">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2.入团积极分子需参加团的有关活动(如志愿服务活动，社会实践等)。</w:t>
      </w:r>
    </w:p>
    <w:p w14:paraId="3EA79ED4">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3.培训记录、参加活动记录需记入《入团积极分子考察登记表》。</w:t>
      </w:r>
    </w:p>
    <w:p w14:paraId="3E7B4D5D">
      <w:pPr>
        <w:numPr>
          <w:ilvl w:val="0"/>
          <w:numId w:val="1"/>
        </w:numPr>
        <w:spacing w:line="360" w:lineRule="auto"/>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培养联系人-培养教育入团积极分子</w:t>
      </w:r>
    </w:p>
    <w:p w14:paraId="4DC37951">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1.指定一至二名团员作入团积极分子的培养联系人，经常了解他们的思想、工作、学习和生活情况，并进行思想教育。</w:t>
      </w:r>
    </w:p>
    <w:p w14:paraId="1F543FBF">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2.由培养联系人按时对入团积极分子进行考察并记录培养考察情况，每月填写1次培养考察记录。</w:t>
      </w:r>
    </w:p>
    <w:p w14:paraId="053F49BA">
      <w:pPr>
        <w:numPr>
          <w:ilvl w:val="0"/>
          <w:numId w:val="1"/>
        </w:numPr>
        <w:spacing w:line="360" w:lineRule="auto"/>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团支部-对入团积极分子培养考察</w:t>
      </w:r>
    </w:p>
    <w:p w14:paraId="39895C24">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团支部要及时对入团积极分子进行考察，培养考察期为3-6个月。考察结束后，从被培养人思想觉悟和政治素质、在本职岗位上一贯表现和道德品质等方面形成考察材料。</w:t>
      </w:r>
    </w:p>
    <w:p w14:paraId="2F920323">
      <w:pPr>
        <w:numPr>
          <w:ilvl w:val="0"/>
          <w:numId w:val="1"/>
        </w:numPr>
        <w:spacing w:line="360" w:lineRule="auto"/>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团支部-确定团的发展对象</w:t>
      </w:r>
    </w:p>
    <w:p w14:paraId="2CC71B02">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1.团支部召开支委会对入团积极分子是否具备团员条件进行研究。</w:t>
      </w:r>
    </w:p>
    <w:p w14:paraId="7B8E325D">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2.研究通过后确定为入团发展对象人选，并进行公示。</w:t>
      </w:r>
    </w:p>
    <w:p w14:paraId="53800BE6">
      <w:pPr>
        <w:numPr>
          <w:ilvl w:val="0"/>
          <w:numId w:val="0"/>
        </w:numPr>
        <w:spacing w:line="360" w:lineRule="auto"/>
        <w:ind w:firstLine="640" w:firstLineChars="200"/>
        <w:jc w:val="both"/>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lang w:val="en-US" w:eastAsia="zh-CN"/>
        </w:rPr>
        <w:t>3.团支部将发展对象材料报校团委预审。</w:t>
      </w:r>
    </w:p>
    <w:p w14:paraId="25EF0805">
      <w:pPr>
        <w:numPr>
          <w:ilvl w:val="0"/>
          <w:numId w:val="1"/>
        </w:numPr>
        <w:spacing w:line="360" w:lineRule="auto"/>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团支部-通过并填写入团志愿书</w:t>
      </w:r>
    </w:p>
    <w:p w14:paraId="03B2F67F">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1.预审通过后方可确定为入团发展对象，并在支部确定2名入团介绍人(一般由培养联系人担任)，在入团介绍人的指导下，团的发展对象认真如实填写《入团志愿书》。</w:t>
      </w:r>
    </w:p>
    <w:p w14:paraId="3A64B7FE">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2.团支部召开支委会，对团的发展对象填写的《入团志</w:t>
      </w:r>
    </w:p>
    <w:p w14:paraId="34B98310">
      <w:pPr>
        <w:numPr>
          <w:ilvl w:val="0"/>
          <w:numId w:val="0"/>
        </w:numPr>
        <w:spacing w:line="360" w:lineRule="auto"/>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愿书》进行检查和审核。</w:t>
      </w:r>
    </w:p>
    <w:p w14:paraId="53303667">
      <w:pPr>
        <w:numPr>
          <w:ilvl w:val="0"/>
          <w:numId w:val="1"/>
        </w:numPr>
        <w:spacing w:line="360" w:lineRule="auto"/>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团支部大会-进行表决</w:t>
      </w:r>
    </w:p>
    <w:p w14:paraId="086BA385">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1.团支部召开团员大会对拟发展新团员进行无记名表决，大会须经团支部半数以上有表决权团员出席，赞成人数应超过到会有表决权团员的半数方能通过接收新团员的决议。</w:t>
      </w:r>
    </w:p>
    <w:p w14:paraId="51558F3D">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接收发展新团员支部大会的程序为:①申请人汇报个人简历、家庭情况和对团的认识、入团动机以及需要向团组织说明的问题。②入团介绍人报告被介绍人的情况及自己的意见。③支委会报告对申请人的审议意见。</w:t>
      </w:r>
    </w:p>
    <w:p w14:paraId="2A2DD1C9">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3.大会讨论通过后，支委会要将决议填写入《入团志愿书》，报校团委审批。</w:t>
      </w:r>
    </w:p>
    <w:p w14:paraId="01180CE0">
      <w:pPr>
        <w:numPr>
          <w:ilvl w:val="0"/>
          <w:numId w:val="1"/>
        </w:numPr>
        <w:spacing w:line="360" w:lineRule="auto"/>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上级团委-审批</w:t>
      </w:r>
    </w:p>
    <w:p w14:paraId="3F63A759">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1.团支部将《入团志愿书》和《入团积极分子考察登记表》等材料报校团委审批。</w:t>
      </w:r>
    </w:p>
    <w:p w14:paraId="044A91AF">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2.校团委召开委员会，对申请人是否具备团员条件,入团手续是否完备等进行集体审议。审批意见要填写在《入团志愿书》上，并通知报批团支部。团支部将校团委批准入团的</w:t>
      </w:r>
    </w:p>
    <w:p w14:paraId="5E603D14">
      <w:pPr>
        <w:numPr>
          <w:ilvl w:val="0"/>
          <w:numId w:val="0"/>
        </w:numPr>
        <w:spacing w:line="360" w:lineRule="auto"/>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决议进行公示，公示无异议后确定为新发展团员。</w:t>
      </w:r>
    </w:p>
    <w:p w14:paraId="4B838067">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3.校团委对团支部上报的接收新团员的决议，必须在3个月内审批。如遇特殊情况可适当延长审批时间，但不得超过6个月。</w:t>
      </w:r>
    </w:p>
    <w:p w14:paraId="2FFA4FDC">
      <w:pPr>
        <w:numPr>
          <w:ilvl w:val="0"/>
          <w:numId w:val="1"/>
        </w:numPr>
        <w:spacing w:line="360" w:lineRule="auto"/>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举行入团宣誓仪式-《入团志愿书》存档</w:t>
      </w:r>
    </w:p>
    <w:p w14:paraId="557BA47A">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1.新团员应参加入团宣誓仪式。宣誓仪式可以由校团委、团总支或团支部进行开展。</w:t>
      </w:r>
    </w:p>
    <w:p w14:paraId="6F57D3FD">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2.在宣誓仪式上，向新团员颁发团员证和团徽。</w:t>
      </w:r>
    </w:p>
    <w:p w14:paraId="23B1F95A">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3.新团员在智慧团建系统进行报到。</w:t>
      </w:r>
    </w:p>
    <w:p w14:paraId="1CDFC03E">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4.《入团志愿书》和申请书等材料由学院团总支按一人一档的要求与人事档案一并存档。  </w:t>
      </w:r>
    </w:p>
    <w:p w14:paraId="4893D8AC">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bookmarkStart w:id="0" w:name="_GoBack"/>
      <w:bookmarkEnd w:id="0"/>
    </w:p>
    <w:p w14:paraId="1081C2E0">
      <w:pPr>
        <w:numPr>
          <w:ilvl w:val="0"/>
          <w:numId w:val="0"/>
        </w:numPr>
        <w:spacing w:line="360" w:lineRule="auto"/>
        <w:ind w:firstLine="640" w:firstLineChars="200"/>
        <w:jc w:val="both"/>
        <w:rPr>
          <w:rFonts w:hint="default" w:ascii="方正仿宋_GB2312" w:hAnsi="方正仿宋_GB2312" w:eastAsia="方正仿宋_GB2312" w:cs="方正仿宋_GB2312"/>
          <w:sz w:val="32"/>
          <w:szCs w:val="32"/>
          <w:lang w:val="en-US" w:eastAsia="zh-CN"/>
        </w:rPr>
      </w:pPr>
    </w:p>
    <w:p w14:paraId="329F1FCE">
      <w:pPr>
        <w:numPr>
          <w:ilvl w:val="0"/>
          <w:numId w:val="0"/>
        </w:numPr>
        <w:spacing w:line="360" w:lineRule="auto"/>
        <w:ind w:firstLine="640" w:firstLineChars="200"/>
        <w:jc w:val="right"/>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共青团哈尔滨北方航空职业技术学院委员会</w:t>
      </w:r>
    </w:p>
    <w:p w14:paraId="483705B2">
      <w:pPr>
        <w:numPr>
          <w:ilvl w:val="0"/>
          <w:numId w:val="0"/>
        </w:numPr>
        <w:spacing w:line="360" w:lineRule="auto"/>
        <w:ind w:firstLine="640" w:firstLineChars="200"/>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2023年9月</w:t>
      </w:r>
    </w:p>
    <w:p w14:paraId="42C2B1EF">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p>
    <w:p w14:paraId="7C3A1DBA">
      <w:pPr>
        <w:numPr>
          <w:ilvl w:val="0"/>
          <w:numId w:val="0"/>
        </w:numPr>
        <w:spacing w:line="360" w:lineRule="auto"/>
        <w:ind w:firstLine="640" w:firstLineChars="200"/>
        <w:jc w:val="both"/>
        <w:rPr>
          <w:rFonts w:hint="eastAsia" w:ascii="方正仿宋_GB2312" w:hAnsi="方正仿宋_GB2312" w:eastAsia="方正仿宋_GB2312" w:cs="方正仿宋_GB2312"/>
          <w:sz w:val="32"/>
          <w:szCs w:val="32"/>
          <w:lang w:val="en-US" w:eastAsia="zh-CN"/>
        </w:rPr>
      </w:pPr>
    </w:p>
    <w:p w14:paraId="4B19C68A">
      <w:pPr>
        <w:numPr>
          <w:ilvl w:val="0"/>
          <w:numId w:val="0"/>
        </w:numPr>
        <w:spacing w:line="360" w:lineRule="auto"/>
        <w:jc w:val="both"/>
        <w:rPr>
          <w:rFonts w:hint="default" w:ascii="方正仿宋_GB2312" w:hAnsi="方正仿宋_GB2312" w:eastAsia="方正仿宋_GB2312" w:cs="方正仿宋_GB2312"/>
          <w:sz w:val="24"/>
          <w:szCs w:val="24"/>
          <w:lang w:val="en-US" w:eastAsia="zh-CN"/>
        </w:rPr>
      </w:pPr>
    </w:p>
    <w:p w14:paraId="242F2F1A">
      <w:pPr>
        <w:numPr>
          <w:ilvl w:val="0"/>
          <w:numId w:val="0"/>
        </w:numPr>
        <w:jc w:val="both"/>
        <w:rPr>
          <w:rFonts w:hint="default" w:ascii="仿宋" w:hAnsi="仿宋" w:eastAsia="仿宋" w:cs="仿宋"/>
          <w:sz w:val="24"/>
          <w:szCs w:val="24"/>
          <w:lang w:val="en-US" w:eastAsia="zh-CN"/>
        </w:rPr>
      </w:pPr>
    </w:p>
    <w:p w14:paraId="4954E187">
      <w:pPr>
        <w:numPr>
          <w:ilvl w:val="0"/>
          <w:numId w:val="0"/>
        </w:numPr>
        <w:jc w:val="both"/>
        <w:rPr>
          <w:rFonts w:hint="default" w:ascii="仿宋" w:hAnsi="仿宋" w:eastAsia="仿宋" w:cs="仿宋"/>
          <w:sz w:val="24"/>
          <w:szCs w:val="24"/>
          <w:lang w:val="en-US" w:eastAsia="zh-CN"/>
        </w:rPr>
      </w:pPr>
    </w:p>
    <w:p w14:paraId="03BEC35F">
      <w:pPr>
        <w:numPr>
          <w:ilvl w:val="0"/>
          <w:numId w:val="0"/>
        </w:numPr>
        <w:jc w:val="both"/>
        <w:rPr>
          <w:rFonts w:hint="default" w:ascii="仿宋" w:hAnsi="仿宋" w:eastAsia="仿宋" w:cs="仿宋"/>
          <w:sz w:val="24"/>
          <w:szCs w:val="24"/>
          <w:lang w:val="en-US" w:eastAsia="zh-CN"/>
        </w:rPr>
      </w:pPr>
    </w:p>
    <w:p w14:paraId="494C112E">
      <w:pPr>
        <w:numPr>
          <w:ilvl w:val="0"/>
          <w:numId w:val="0"/>
        </w:numPr>
        <w:jc w:val="both"/>
        <w:rPr>
          <w:rFonts w:hint="default" w:ascii="仿宋" w:hAnsi="仿宋" w:eastAsia="仿宋" w:cs="仿宋"/>
          <w:sz w:val="24"/>
          <w:szCs w:val="24"/>
          <w:lang w:val="en-US" w:eastAsia="zh-CN"/>
        </w:rPr>
      </w:pPr>
    </w:p>
    <w:p w14:paraId="7851C35D">
      <w:pPr>
        <w:numPr>
          <w:ilvl w:val="0"/>
          <w:numId w:val="0"/>
        </w:numPr>
        <w:jc w:val="both"/>
        <w:rPr>
          <w:rFonts w:hint="default" w:ascii="仿宋" w:hAnsi="仿宋" w:eastAsia="仿宋" w:cs="仿宋"/>
          <w:sz w:val="24"/>
          <w:szCs w:val="24"/>
          <w:lang w:val="en-US" w:eastAsia="zh-CN"/>
        </w:rPr>
      </w:pPr>
    </w:p>
    <w:p w14:paraId="73998EFE">
      <w:pPr>
        <w:numPr>
          <w:ilvl w:val="0"/>
          <w:numId w:val="0"/>
        </w:numPr>
        <w:jc w:val="both"/>
        <w:rPr>
          <w:rFonts w:hint="default" w:ascii="仿宋" w:hAnsi="仿宋" w:eastAsia="仿宋" w:cs="仿宋"/>
          <w:sz w:val="24"/>
          <w:szCs w:val="24"/>
          <w:lang w:val="en-US" w:eastAsia="zh-CN"/>
        </w:rPr>
      </w:pPr>
    </w:p>
    <w:p w14:paraId="5B6A94A8">
      <w:pPr>
        <w:numPr>
          <w:ilvl w:val="0"/>
          <w:numId w:val="0"/>
        </w:numPr>
        <w:jc w:val="both"/>
        <w:rPr>
          <w:rFonts w:hint="default" w:ascii="仿宋" w:hAnsi="仿宋" w:eastAsia="仿宋" w:cs="仿宋"/>
          <w:sz w:val="24"/>
          <w:szCs w:val="24"/>
          <w:lang w:val="en-US" w:eastAsia="zh-CN"/>
        </w:rPr>
      </w:pPr>
    </w:p>
    <w:p w14:paraId="27654509">
      <w:pPr>
        <w:numPr>
          <w:ilvl w:val="0"/>
          <w:numId w:val="0"/>
        </w:numPr>
        <w:jc w:val="both"/>
        <w:rPr>
          <w:rFonts w:hint="default" w:ascii="仿宋" w:hAnsi="仿宋" w:eastAsia="仿宋" w:cs="仿宋"/>
          <w:sz w:val="24"/>
          <w:szCs w:val="24"/>
          <w:lang w:val="en-US" w:eastAsia="zh-CN"/>
        </w:rPr>
      </w:pPr>
    </w:p>
    <w:p w14:paraId="7FE538A0">
      <w:pPr>
        <w:numPr>
          <w:ilvl w:val="0"/>
          <w:numId w:val="0"/>
        </w:numPr>
        <w:jc w:val="both"/>
        <w:rPr>
          <w:rFonts w:hint="default" w:ascii="仿宋" w:hAnsi="仿宋" w:eastAsia="仿宋" w:cs="仿宋"/>
          <w:sz w:val="24"/>
          <w:szCs w:val="24"/>
          <w:lang w:val="en-US" w:eastAsia="zh-CN"/>
        </w:rPr>
      </w:pPr>
    </w:p>
    <w:p w14:paraId="2DD79E8F">
      <w:pPr>
        <w:numPr>
          <w:ilvl w:val="0"/>
          <w:numId w:val="0"/>
        </w:numPr>
        <w:jc w:val="both"/>
        <w:rPr>
          <w:rFonts w:hint="default" w:ascii="仿宋" w:hAnsi="仿宋" w:eastAsia="仿宋" w:cs="仿宋"/>
          <w:sz w:val="24"/>
          <w:szCs w:val="24"/>
          <w:lang w:val="en-US" w:eastAsia="zh-CN"/>
        </w:rPr>
      </w:pPr>
    </w:p>
    <w:p w14:paraId="3F200798">
      <w:pPr>
        <w:numPr>
          <w:ilvl w:val="0"/>
          <w:numId w:val="0"/>
        </w:numPr>
        <w:jc w:val="both"/>
        <w:rPr>
          <w:rFonts w:hint="default" w:ascii="仿宋" w:hAnsi="仿宋" w:eastAsia="仿宋" w:cs="仿宋"/>
          <w:sz w:val="24"/>
          <w:szCs w:val="24"/>
          <w:lang w:val="en-US" w:eastAsia="zh-CN"/>
        </w:rPr>
      </w:pPr>
    </w:p>
    <w:p w14:paraId="262E2312">
      <w:pPr>
        <w:numPr>
          <w:ilvl w:val="0"/>
          <w:numId w:val="0"/>
        </w:numPr>
        <w:jc w:val="both"/>
        <w:rPr>
          <w:rFonts w:hint="default" w:ascii="仿宋" w:hAnsi="仿宋" w:eastAsia="仿宋" w:cs="仿宋"/>
          <w:sz w:val="24"/>
          <w:szCs w:val="24"/>
          <w:lang w:val="en-US" w:eastAsia="zh-CN"/>
        </w:rPr>
      </w:pPr>
    </w:p>
    <w:p w14:paraId="1E0F4185">
      <w:pPr>
        <w:numPr>
          <w:ilvl w:val="0"/>
          <w:numId w:val="0"/>
        </w:numPr>
        <w:jc w:val="both"/>
        <w:rPr>
          <w:rFonts w:hint="default" w:ascii="仿宋" w:hAnsi="仿宋" w:eastAsia="仿宋" w:cs="仿宋"/>
          <w:sz w:val="24"/>
          <w:szCs w:val="24"/>
          <w:lang w:val="en-US" w:eastAsia="zh-CN"/>
        </w:rPr>
      </w:pPr>
    </w:p>
    <w:p w14:paraId="380137FA">
      <w:pPr>
        <w:numPr>
          <w:ilvl w:val="0"/>
          <w:numId w:val="0"/>
        </w:numPr>
        <w:jc w:val="both"/>
        <w:rPr>
          <w:rFonts w:hint="default" w:ascii="仿宋" w:hAnsi="仿宋" w:eastAsia="仿宋" w:cs="仿宋"/>
          <w:sz w:val="24"/>
          <w:szCs w:val="24"/>
          <w:lang w:val="en-US" w:eastAsia="zh-CN"/>
        </w:rPr>
      </w:pPr>
    </w:p>
    <w:p w14:paraId="398B2B3D">
      <w:pPr>
        <w:numPr>
          <w:ilvl w:val="0"/>
          <w:numId w:val="0"/>
        </w:numPr>
        <w:jc w:val="both"/>
        <w:rPr>
          <w:rFonts w:hint="default" w:ascii="仿宋" w:hAnsi="仿宋" w:eastAsia="仿宋" w:cs="仿宋"/>
          <w:sz w:val="24"/>
          <w:szCs w:val="24"/>
          <w:lang w:val="en-US" w:eastAsia="zh-CN"/>
        </w:rPr>
      </w:pPr>
    </w:p>
    <w:p w14:paraId="30EC781E">
      <w:pPr>
        <w:numPr>
          <w:ilvl w:val="0"/>
          <w:numId w:val="0"/>
        </w:numPr>
        <w:jc w:val="both"/>
        <w:rPr>
          <w:rFonts w:hint="default" w:ascii="仿宋" w:hAnsi="仿宋" w:eastAsia="仿宋" w:cs="仿宋"/>
          <w:sz w:val="24"/>
          <w:szCs w:val="24"/>
          <w:lang w:val="en-US" w:eastAsia="zh-CN"/>
        </w:rPr>
      </w:pPr>
    </w:p>
    <w:p w14:paraId="4BAD37EA">
      <w:pPr>
        <w:numPr>
          <w:ilvl w:val="0"/>
          <w:numId w:val="0"/>
        </w:numPr>
        <w:jc w:val="both"/>
        <w:rPr>
          <w:rFonts w:hint="default" w:ascii="仿宋" w:hAnsi="仿宋" w:eastAsia="仿宋" w:cs="仿宋"/>
          <w:sz w:val="24"/>
          <w:szCs w:val="24"/>
          <w:lang w:val="en-US" w:eastAsia="zh-CN"/>
        </w:rPr>
      </w:pPr>
    </w:p>
    <w:p w14:paraId="315DC705">
      <w:pPr>
        <w:numPr>
          <w:ilvl w:val="0"/>
          <w:numId w:val="0"/>
        </w:numPr>
        <w:jc w:val="both"/>
        <w:rPr>
          <w:rFonts w:hint="default"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959000-B8EB-4FDE-AE46-C30C312800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949CC298-6DE7-4DA8-B9BA-C357A77BAB2F}"/>
  </w:font>
  <w:font w:name="方正仿宋_GB2312">
    <w:panose1 w:val="02000000000000000000"/>
    <w:charset w:val="86"/>
    <w:family w:val="auto"/>
    <w:pitch w:val="default"/>
    <w:sig w:usb0="A00002BF" w:usb1="184F6CFA" w:usb2="00000012" w:usb3="00000000" w:csb0="00040001" w:csb1="00000000"/>
    <w:embedRegular r:id="rId3" w:fontKey="{838A2272-87F5-4AAF-8402-CD6B13DC15EC}"/>
  </w:font>
  <w:font w:name="仿宋">
    <w:panose1 w:val="02010609060101010101"/>
    <w:charset w:val="86"/>
    <w:family w:val="auto"/>
    <w:pitch w:val="default"/>
    <w:sig w:usb0="800002BF" w:usb1="38CF7CFA" w:usb2="00000016" w:usb3="00000000" w:csb0="00040001" w:csb1="00000000"/>
    <w:embedRegular r:id="rId4" w:fontKey="{3180436F-4A99-4D51-A71D-BE77FBF54722}"/>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2DC75"/>
    <w:multiLevelType w:val="singleLevel"/>
    <w:tmpl w:val="9922DC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MzIwY2U3NGI2OWI2NzcyMWI5ZTc4OGNlMmJmOTEifQ=="/>
  </w:docVars>
  <w:rsids>
    <w:rsidRoot w:val="49FC7E5A"/>
    <w:rsid w:val="00A95FFB"/>
    <w:rsid w:val="157340BA"/>
    <w:rsid w:val="290D2324"/>
    <w:rsid w:val="40163E8F"/>
    <w:rsid w:val="46D37FA8"/>
    <w:rsid w:val="49FC7E5A"/>
    <w:rsid w:val="4C971DEA"/>
    <w:rsid w:val="546608F9"/>
    <w:rsid w:val="590A7EBA"/>
    <w:rsid w:val="602202C6"/>
    <w:rsid w:val="6C037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489" w:firstLineChars="233"/>
    </w:pPr>
  </w:style>
  <w:style w:type="character" w:styleId="5">
    <w:name w:val="Hyperlink"/>
    <w:basedOn w:val="4"/>
    <w:qFormat/>
    <w:uiPriority w:val="0"/>
    <w:rPr>
      <w:color w:val="0000FF"/>
      <w:u w:val="single"/>
    </w:rPr>
  </w:style>
  <w:style w:type="paragraph" w:customStyle="1" w:styleId="6">
    <w:name w:val="Table Paragraph"/>
    <w:basedOn w:val="1"/>
    <w:qFormat/>
    <w:uiPriority w:val="1"/>
    <w:rPr>
      <w:rFonts w:ascii="宋体" w:hAnsi="宋体" w:eastAsia="宋体" w:cs="宋体"/>
      <w:lang w:val="lv-LV" w:eastAsia="lv-LV" w:bidi="lv-LV"/>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1756</Words>
  <Characters>1804</Characters>
  <Lines>0</Lines>
  <Paragraphs>0</Paragraphs>
  <TotalTime>89</TotalTime>
  <ScaleCrop>false</ScaleCrop>
  <LinksUpToDate>false</LinksUpToDate>
  <CharactersWithSpaces>1856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2023-08-29T00:04:00Z</dcterms:created>
  <dc:creator>Maggie.</dc:creator>
  <cp:lastModifiedBy>杨智</cp:lastModifiedBy>
  <dcterms:modified xsi:type="dcterms:W3CDTF">2024-12-17T03:01:05Z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9BBD5B97BEC64245B498B44EF0772513_13</vt:lpwstr>
  </property>
</Properties>
</file>